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B9" w:rsidRDefault="00B734B9" w:rsidP="00B734B9">
      <w:pPr>
        <w:pStyle w:val="a4"/>
        <w:spacing w:before="0" w:after="0"/>
        <w:rPr>
          <w:b w:val="0"/>
          <w:spacing w:val="20"/>
          <w:szCs w:val="24"/>
        </w:rPr>
      </w:pPr>
      <w:r>
        <w:rPr>
          <w:noProof/>
        </w:rPr>
        <w:drawing>
          <wp:inline distT="0" distB="0" distL="0" distR="0">
            <wp:extent cx="6286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4B9" w:rsidRPr="00EB28EB" w:rsidRDefault="00A814EC" w:rsidP="00A814EC">
      <w:pPr>
        <w:pStyle w:val="a4"/>
        <w:spacing w:before="0" w:after="0"/>
        <w:jc w:val="right"/>
        <w:rPr>
          <w:b w:val="0"/>
          <w:spacing w:val="20"/>
          <w:sz w:val="28"/>
          <w:szCs w:val="28"/>
        </w:rPr>
      </w:pPr>
      <w:r>
        <w:rPr>
          <w:b w:val="0"/>
          <w:spacing w:val="20"/>
          <w:sz w:val="28"/>
          <w:szCs w:val="28"/>
        </w:rPr>
        <w:t>ПРОЕКТ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EB28EB" w:rsidRDefault="00EB28EB" w:rsidP="00EB28E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B28EB" w:rsidRDefault="00EB28EB" w:rsidP="00EB28EB">
      <w:pPr>
        <w:pStyle w:val="a6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B734B9" w:rsidRDefault="00B734B9" w:rsidP="00B734B9">
      <w:pPr>
        <w:pStyle w:val="a5"/>
        <w:ind w:left="0" w:firstLine="0"/>
      </w:pPr>
    </w:p>
    <w:p w:rsidR="00B734B9" w:rsidRDefault="00B734B9" w:rsidP="00B734B9">
      <w:pPr>
        <w:pStyle w:val="a5"/>
        <w:ind w:left="0" w:firstLine="0"/>
      </w:pPr>
    </w:p>
    <w:p w:rsidR="00B734B9" w:rsidRDefault="00EC33B7" w:rsidP="00B734B9">
      <w:pPr>
        <w:pStyle w:val="a5"/>
        <w:ind w:left="0" w:firstLine="0"/>
        <w:rPr>
          <w:sz w:val="28"/>
        </w:rPr>
      </w:pPr>
      <w:r>
        <w:rPr>
          <w:sz w:val="28"/>
        </w:rPr>
        <w:t>о</w:t>
      </w:r>
      <w:r w:rsidR="00EB28EB">
        <w:rPr>
          <w:sz w:val="28"/>
        </w:rPr>
        <w:t>т _________</w:t>
      </w:r>
      <w:r w:rsidR="00230905">
        <w:rPr>
          <w:sz w:val="28"/>
        </w:rPr>
        <w:t xml:space="preserve"> </w:t>
      </w:r>
      <w:r w:rsidR="00EB28EB">
        <w:rPr>
          <w:sz w:val="28"/>
        </w:rPr>
        <w:t xml:space="preserve"> №  _________</w:t>
      </w:r>
    </w:p>
    <w:p w:rsidR="00B734B9" w:rsidRDefault="00B734B9" w:rsidP="00B734B9">
      <w:pPr>
        <w:pStyle w:val="a5"/>
        <w:ind w:left="0"/>
        <w:rPr>
          <w:sz w:val="16"/>
          <w:szCs w:val="16"/>
        </w:rPr>
      </w:pPr>
    </w:p>
    <w:p w:rsidR="00C82100" w:rsidRDefault="00C82100" w:rsidP="004220B3">
      <w:pPr>
        <w:pStyle w:val="a5"/>
        <w:ind w:left="0" w:firstLine="1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926"/>
      </w:tblGrid>
      <w:tr w:rsidR="00C82100" w:rsidTr="00C82100">
        <w:tc>
          <w:tcPr>
            <w:tcW w:w="4361" w:type="dxa"/>
          </w:tcPr>
          <w:p w:rsidR="00C82100" w:rsidRPr="004220B3" w:rsidRDefault="00C82100" w:rsidP="00C82100">
            <w:pPr>
              <w:pStyle w:val="a5"/>
              <w:ind w:left="0" w:firstLine="1"/>
              <w:jc w:val="both"/>
              <w:rPr>
                <w:sz w:val="28"/>
                <w:szCs w:val="28"/>
              </w:rPr>
            </w:pPr>
            <w:r w:rsidRPr="004220B3">
              <w:rPr>
                <w:sz w:val="28"/>
                <w:szCs w:val="28"/>
              </w:rPr>
              <w:t>Об утверждении Положения о порядке</w:t>
            </w:r>
            <w:r>
              <w:rPr>
                <w:sz w:val="28"/>
                <w:szCs w:val="28"/>
              </w:rPr>
              <w:t xml:space="preserve"> </w:t>
            </w:r>
            <w:r w:rsidRPr="004220B3">
              <w:rPr>
                <w:sz w:val="28"/>
                <w:szCs w:val="28"/>
              </w:rPr>
              <w:t>создания, реорганизации</w:t>
            </w:r>
            <w:r>
              <w:rPr>
                <w:sz w:val="28"/>
                <w:szCs w:val="28"/>
              </w:rPr>
              <w:t xml:space="preserve"> </w:t>
            </w:r>
            <w:r w:rsidRPr="004220B3">
              <w:rPr>
                <w:sz w:val="28"/>
                <w:szCs w:val="28"/>
              </w:rPr>
              <w:t xml:space="preserve"> и ликвидации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4220B3">
              <w:rPr>
                <w:sz w:val="28"/>
                <w:szCs w:val="28"/>
              </w:rPr>
              <w:t>образовательных организаций</w:t>
            </w:r>
            <w:r>
              <w:rPr>
                <w:sz w:val="28"/>
                <w:szCs w:val="28"/>
              </w:rPr>
              <w:t>,</w:t>
            </w:r>
            <w:r w:rsidRPr="004220B3">
              <w:rPr>
                <w:sz w:val="28"/>
                <w:szCs w:val="28"/>
              </w:rPr>
              <w:t xml:space="preserve"> их филиалов</w:t>
            </w:r>
            <w:r>
              <w:rPr>
                <w:sz w:val="28"/>
                <w:szCs w:val="28"/>
              </w:rPr>
              <w:t>, мест осуществления образовательной деятельности</w:t>
            </w:r>
            <w:r w:rsidRPr="004220B3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</w:t>
            </w:r>
            <w:r w:rsidRPr="004220B3">
              <w:rPr>
                <w:sz w:val="28"/>
                <w:szCs w:val="28"/>
              </w:rPr>
              <w:t xml:space="preserve">» Смоленской области  </w:t>
            </w:r>
          </w:p>
          <w:p w:rsidR="00C82100" w:rsidRDefault="00C82100" w:rsidP="004220B3">
            <w:pPr>
              <w:pStyle w:val="a5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C82100" w:rsidRDefault="00C82100" w:rsidP="004220B3">
            <w:pPr>
              <w:pStyle w:val="a5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5C757B" w:rsidRPr="005C757B" w:rsidRDefault="00A6760B" w:rsidP="005C757B">
      <w:pPr>
        <w:pStyle w:val="ad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    </w:t>
      </w:r>
      <w:r w:rsidR="005C757B" w:rsidRPr="005C757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соответствии с Гражданским Кодексом Российской Федерации, </w:t>
      </w:r>
      <w:r w:rsidR="00C179F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Федеральным законом от 12.01.1996 №7-ФЗ  </w:t>
      </w:r>
      <w:r w:rsidR="002014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C179F8" w:rsidRPr="00C179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</w:t>
      </w:r>
      <w:r w:rsidR="00C179F8" w:rsidRPr="00C179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C179F8" w:rsidRPr="00C179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некоммерческих</w:t>
      </w:r>
      <w:r w:rsidR="00C179F8" w:rsidRPr="00C179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C179F8" w:rsidRPr="00C179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организациях</w:t>
      </w:r>
      <w:r w:rsidR="002014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C179F8" w:rsidRPr="00C179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C179F8" w:rsidRPr="005C757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5C757B" w:rsidRPr="005C757B">
        <w:rPr>
          <w:rFonts w:ascii="Times New Roman" w:eastAsia="Times New Roman" w:hAnsi="Times New Roman" w:cs="Times New Roman"/>
          <w:kern w:val="2"/>
          <w:sz w:val="28"/>
          <w:szCs w:val="28"/>
        </w:rPr>
        <w:t>Федеральным законом от 08.08.2001 № 129-ФЗ «О государственной регистрации юридических лиц и индивидуальных предпринимателей», Федеральным законом от 29.12.2012 № 273-ФЗ «Об образовании в Российской Федерации»</w:t>
      </w:r>
      <w:r w:rsidR="00C179F8">
        <w:rPr>
          <w:rFonts w:ascii="Times New Roman" w:eastAsia="Times New Roman" w:hAnsi="Times New Roman" w:cs="Times New Roman"/>
          <w:kern w:val="2"/>
          <w:sz w:val="28"/>
          <w:szCs w:val="28"/>
        </w:rPr>
        <w:t>, Уставом муниципального образования «</w:t>
      </w:r>
      <w:proofErr w:type="spellStart"/>
      <w:r w:rsidR="00C179F8">
        <w:rPr>
          <w:rFonts w:ascii="Times New Roman" w:eastAsia="Times New Roman" w:hAnsi="Times New Roman" w:cs="Times New Roman"/>
          <w:kern w:val="2"/>
          <w:sz w:val="28"/>
          <w:szCs w:val="28"/>
        </w:rPr>
        <w:t>Ярцевский</w:t>
      </w:r>
      <w:proofErr w:type="spellEnd"/>
      <w:r w:rsidR="00C179F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муниципальный округ»</w:t>
      </w:r>
      <w:r w:rsidR="002014F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Смоленской области</w:t>
      </w:r>
    </w:p>
    <w:p w:rsidR="00B734B9" w:rsidRPr="00926666" w:rsidRDefault="00B734B9" w:rsidP="005C757B">
      <w:pPr>
        <w:pStyle w:val="a5"/>
        <w:ind w:left="0" w:firstLine="709"/>
        <w:jc w:val="both"/>
        <w:rPr>
          <w:sz w:val="16"/>
          <w:szCs w:val="16"/>
        </w:rPr>
      </w:pPr>
    </w:p>
    <w:p w:rsidR="00B734B9" w:rsidRDefault="00B734B9" w:rsidP="00B734B9">
      <w:pPr>
        <w:pStyle w:val="a5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Администрация муниципального </w:t>
      </w:r>
      <w:r w:rsidR="00EB28EB">
        <w:rPr>
          <w:sz w:val="28"/>
          <w:szCs w:val="28"/>
        </w:rPr>
        <w:t>образования</w:t>
      </w:r>
      <w:r w:rsidR="009961D1">
        <w:rPr>
          <w:sz w:val="28"/>
          <w:szCs w:val="28"/>
        </w:rPr>
        <w:t xml:space="preserve"> «</w:t>
      </w:r>
      <w:proofErr w:type="spellStart"/>
      <w:r w:rsidR="009961D1">
        <w:rPr>
          <w:sz w:val="28"/>
          <w:szCs w:val="28"/>
        </w:rPr>
        <w:t>Ярцевский</w:t>
      </w:r>
      <w:proofErr w:type="spellEnd"/>
      <w:r w:rsidR="009961D1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>»</w:t>
      </w:r>
      <w:r w:rsidR="009961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B734B9" w:rsidRDefault="00B734B9" w:rsidP="00B734B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6760B" w:rsidRPr="00A6760B" w:rsidRDefault="00045E6E" w:rsidP="00A6760B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iCs/>
          <w:color w:val="000000"/>
          <w:spacing w:val="-4"/>
          <w:sz w:val="28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         </w:t>
      </w:r>
      <w:r w:rsid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</w:t>
      </w:r>
      <w:r w:rsidR="00A6760B"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>1. Утвердить прилагаемое Положение о порядке создания, реорганизации и ликвидации муниципальных образовательных организаций</w:t>
      </w:r>
      <w:r w:rsidR="00C82100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, </w:t>
      </w:r>
      <w:r w:rsidR="00A6760B"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>их филиалов</w:t>
      </w:r>
      <w:r w:rsidR="00C82100">
        <w:rPr>
          <w:rFonts w:ascii="Times New Roman" w:hAnsi="Times New Roman"/>
          <w:iCs/>
          <w:color w:val="000000"/>
          <w:spacing w:val="-4"/>
          <w:sz w:val="28"/>
          <w:szCs w:val="24"/>
        </w:rPr>
        <w:t>,</w:t>
      </w:r>
      <w:r w:rsidR="00A6760B"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</w:t>
      </w:r>
      <w:r w:rsidR="00C82100" w:rsidRPr="00C82100">
        <w:rPr>
          <w:rFonts w:ascii="Times New Roman" w:hAnsi="Times New Roman" w:cs="Times New Roman"/>
          <w:sz w:val="28"/>
          <w:szCs w:val="28"/>
        </w:rPr>
        <w:t xml:space="preserve">мест осуществления образовательной деятельности </w:t>
      </w:r>
      <w:r w:rsidR="00C82100" w:rsidRPr="004220B3">
        <w:rPr>
          <w:sz w:val="28"/>
          <w:szCs w:val="28"/>
        </w:rPr>
        <w:t xml:space="preserve"> </w:t>
      </w:r>
      <w:r w:rsidR="00A6760B"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муниципального </w:t>
      </w:r>
      <w:r w:rsidR="003865A0">
        <w:rPr>
          <w:rFonts w:ascii="Times New Roman" w:hAnsi="Times New Roman"/>
          <w:iCs/>
          <w:color w:val="000000"/>
          <w:spacing w:val="-4"/>
          <w:sz w:val="28"/>
          <w:szCs w:val="24"/>
        </w:rPr>
        <w:t>образования «</w:t>
      </w:r>
      <w:proofErr w:type="spellStart"/>
      <w:r w:rsidR="003865A0">
        <w:rPr>
          <w:rFonts w:ascii="Times New Roman" w:hAnsi="Times New Roman"/>
          <w:iCs/>
          <w:color w:val="000000"/>
          <w:spacing w:val="-4"/>
          <w:sz w:val="28"/>
          <w:szCs w:val="24"/>
        </w:rPr>
        <w:t>Ярцевский</w:t>
      </w:r>
      <w:proofErr w:type="spellEnd"/>
      <w:r w:rsidR="003865A0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муниципальный округ</w:t>
      </w:r>
      <w:r w:rsidR="00A6760B"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»  Смоленской области.  </w:t>
      </w:r>
    </w:p>
    <w:p w:rsidR="00A6760B" w:rsidRPr="00A6760B" w:rsidRDefault="00A6760B" w:rsidP="00A6760B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iCs/>
          <w:color w:val="000000"/>
          <w:spacing w:val="-4"/>
          <w:sz w:val="28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          </w:t>
      </w:r>
      <w:r w:rsidR="003865A0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2. </w:t>
      </w:r>
      <w:r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>Считать утратившим силу постановление Администрации муниципального образования «</w:t>
      </w:r>
      <w:proofErr w:type="spellStart"/>
      <w:r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>Ярцевский</w:t>
      </w:r>
      <w:proofErr w:type="spellEnd"/>
      <w:r w:rsidR="003865A0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район» Смоленской области от 30.05.2014 № 0792</w:t>
      </w:r>
      <w:r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«Об утверждении Положения о порядке  создания, реорганизации и ликвидации муниципа</w:t>
      </w:r>
      <w:r w:rsidR="003865A0">
        <w:rPr>
          <w:rFonts w:ascii="Times New Roman" w:hAnsi="Times New Roman"/>
          <w:iCs/>
          <w:color w:val="000000"/>
          <w:spacing w:val="-4"/>
          <w:sz w:val="28"/>
          <w:szCs w:val="24"/>
        </w:rPr>
        <w:t>льных образовательных организаций</w:t>
      </w:r>
      <w:r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</w:t>
      </w:r>
      <w:r w:rsidR="003865A0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и их филиалов </w:t>
      </w:r>
      <w:r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>муниципального образования «</w:t>
      </w:r>
      <w:proofErr w:type="spellStart"/>
      <w:r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>Ярцевский</w:t>
      </w:r>
      <w:proofErr w:type="spellEnd"/>
      <w:r w:rsidRPr="00A6760B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район»  Смоленской области».</w:t>
      </w:r>
    </w:p>
    <w:p w:rsidR="00C82100" w:rsidRDefault="00A6760B" w:rsidP="008958EA">
      <w:pPr>
        <w:shd w:val="clear" w:color="auto" w:fill="FFFFFF"/>
        <w:spacing w:after="0" w:line="240" w:lineRule="auto"/>
        <w:ind w:right="-2"/>
        <w:jc w:val="both"/>
      </w:pP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lastRenderedPageBreak/>
        <w:t xml:space="preserve">          3</w:t>
      </w:r>
      <w:r w:rsidR="00B734B9">
        <w:rPr>
          <w:rFonts w:ascii="Times New Roman" w:hAnsi="Times New Roman"/>
          <w:iCs/>
          <w:color w:val="000000"/>
          <w:spacing w:val="-4"/>
          <w:sz w:val="28"/>
          <w:szCs w:val="24"/>
        </w:rPr>
        <w:t>.</w:t>
      </w:r>
      <w:r w:rsidR="00B734B9">
        <w:rPr>
          <w:rFonts w:ascii="Times New Roman" w:hAnsi="Times New Roman"/>
          <w:sz w:val="28"/>
          <w:szCs w:val="28"/>
        </w:rPr>
        <w:t xml:space="preserve"> Опубликовать настоящее постановление</w:t>
      </w:r>
      <w:r w:rsidR="008522DD">
        <w:rPr>
          <w:rFonts w:ascii="Times New Roman" w:hAnsi="Times New Roman"/>
          <w:sz w:val="28"/>
          <w:szCs w:val="28"/>
        </w:rPr>
        <w:t xml:space="preserve"> в </w:t>
      </w:r>
      <w:r w:rsidR="00B734B9">
        <w:rPr>
          <w:rFonts w:ascii="Times New Roman" w:hAnsi="Times New Roman"/>
          <w:sz w:val="28"/>
          <w:szCs w:val="28"/>
        </w:rPr>
        <w:t xml:space="preserve"> </w:t>
      </w:r>
      <w:r w:rsidR="008522DD">
        <w:rPr>
          <w:rFonts w:ascii="Times New Roman" w:hAnsi="Times New Roman"/>
          <w:sz w:val="28"/>
          <w:szCs w:val="28"/>
        </w:rPr>
        <w:t xml:space="preserve">газете «Вести </w:t>
      </w:r>
      <w:proofErr w:type="spellStart"/>
      <w:r w:rsidR="008522DD">
        <w:rPr>
          <w:rFonts w:ascii="Times New Roman" w:hAnsi="Times New Roman"/>
          <w:sz w:val="28"/>
          <w:szCs w:val="28"/>
        </w:rPr>
        <w:t>Привопья</w:t>
      </w:r>
      <w:proofErr w:type="spellEnd"/>
      <w:r w:rsidR="008522DD">
        <w:rPr>
          <w:rFonts w:ascii="Times New Roman" w:hAnsi="Times New Roman"/>
          <w:sz w:val="28"/>
          <w:szCs w:val="28"/>
        </w:rPr>
        <w:t xml:space="preserve">» и разместить </w:t>
      </w:r>
      <w:r w:rsidR="00B734B9">
        <w:rPr>
          <w:rFonts w:ascii="Times New Roman" w:hAnsi="Times New Roman"/>
          <w:sz w:val="28"/>
          <w:szCs w:val="28"/>
        </w:rPr>
        <w:t>на официальном сайте Администрации муниципальн</w:t>
      </w:r>
      <w:r w:rsidR="00EB28EB">
        <w:rPr>
          <w:rFonts w:ascii="Times New Roman" w:hAnsi="Times New Roman"/>
          <w:sz w:val="28"/>
          <w:szCs w:val="28"/>
        </w:rPr>
        <w:t>ого образования «</w:t>
      </w:r>
      <w:proofErr w:type="spellStart"/>
      <w:r w:rsidR="00EB28EB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B734B9">
        <w:rPr>
          <w:rFonts w:ascii="Times New Roman" w:hAnsi="Times New Roman"/>
          <w:sz w:val="28"/>
          <w:szCs w:val="28"/>
        </w:rPr>
        <w:t xml:space="preserve">» Смоленской области: </w:t>
      </w:r>
      <w:hyperlink r:id="rId8" w:history="1">
        <w:r w:rsidR="00B734B9" w:rsidRPr="00EB28EB">
          <w:rPr>
            <w:rStyle w:val="a3"/>
            <w:color w:val="auto"/>
            <w:sz w:val="28"/>
            <w:szCs w:val="28"/>
            <w:u w:val="none"/>
          </w:rPr>
          <w:t>http://yarcevo.admin-smolensk.ru</w:t>
        </w:r>
      </w:hyperlink>
      <w:r w:rsidR="00EB28EB">
        <w:t xml:space="preserve">  </w:t>
      </w:r>
    </w:p>
    <w:p w:rsidR="00B734B9" w:rsidRPr="00C82100" w:rsidRDefault="00C82100" w:rsidP="008958EA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82100">
        <w:rPr>
          <w:rFonts w:ascii="Times New Roman" w:hAnsi="Times New Roman" w:cs="Times New Roman"/>
          <w:sz w:val="28"/>
          <w:szCs w:val="28"/>
        </w:rPr>
        <w:t xml:space="preserve">4.  </w:t>
      </w:r>
      <w:r w:rsidR="00B734B9" w:rsidRPr="00C82100">
        <w:rPr>
          <w:rFonts w:ascii="Times New Roman" w:hAnsi="Times New Roman" w:cs="Times New Roman"/>
          <w:sz w:val="28"/>
          <w:szCs w:val="28"/>
        </w:rPr>
        <w:t xml:space="preserve"> </w:t>
      </w:r>
      <w:r w:rsidR="00EB28EB" w:rsidRPr="00C82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даты его подписания и распространяет свое действие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возникшие с 01.01.2026г.</w:t>
      </w:r>
    </w:p>
    <w:p w:rsidR="00B734B9" w:rsidRDefault="00A6760B" w:rsidP="00B73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   </w:t>
      </w:r>
      <w:r w:rsidR="00C82100">
        <w:rPr>
          <w:rFonts w:ascii="Times New Roman" w:hAnsi="Times New Roman"/>
          <w:spacing w:val="-5"/>
          <w:sz w:val="28"/>
          <w:szCs w:val="28"/>
        </w:rPr>
        <w:t>5</w:t>
      </w:r>
      <w:r w:rsidR="00B734B9">
        <w:rPr>
          <w:rFonts w:ascii="Times New Roman" w:hAnsi="Times New Roman"/>
          <w:spacing w:val="-5"/>
          <w:sz w:val="28"/>
          <w:szCs w:val="28"/>
        </w:rPr>
        <w:t xml:space="preserve">. </w:t>
      </w:r>
      <w:proofErr w:type="gramStart"/>
      <w:r w:rsidR="00B734B9">
        <w:rPr>
          <w:rFonts w:ascii="Times New Roman" w:hAnsi="Times New Roman"/>
          <w:spacing w:val="-5"/>
          <w:sz w:val="28"/>
          <w:szCs w:val="28"/>
        </w:rPr>
        <w:t>Контроль за</w:t>
      </w:r>
      <w:proofErr w:type="gramEnd"/>
      <w:r w:rsidR="00B734B9">
        <w:rPr>
          <w:rFonts w:ascii="Times New Roman" w:hAnsi="Times New Roman"/>
          <w:spacing w:val="-5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«</w:t>
      </w:r>
      <w:proofErr w:type="spellStart"/>
      <w:r w:rsidR="00B734B9">
        <w:rPr>
          <w:rFonts w:ascii="Times New Roman" w:hAnsi="Times New Roman"/>
          <w:spacing w:val="-5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spacing w:val="-5"/>
          <w:sz w:val="28"/>
          <w:szCs w:val="28"/>
        </w:rPr>
        <w:t xml:space="preserve"> муниципальный округ</w:t>
      </w:r>
      <w:r w:rsidR="00B734B9">
        <w:rPr>
          <w:rFonts w:ascii="Times New Roman" w:hAnsi="Times New Roman"/>
          <w:spacing w:val="-5"/>
          <w:sz w:val="28"/>
          <w:szCs w:val="28"/>
        </w:rPr>
        <w:t>» Смоленской области  Н.Н. Соловьеву.</w:t>
      </w: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3865A0" w:rsidRDefault="003865A0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Глава  муниципального образования </w:t>
      </w:r>
    </w:p>
    <w:p w:rsidR="009A58DD" w:rsidRDefault="009A58DD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«</w:t>
      </w:r>
      <w:proofErr w:type="spellStart"/>
      <w:r>
        <w:rPr>
          <w:spacing w:val="-5"/>
          <w:sz w:val="28"/>
          <w:szCs w:val="28"/>
        </w:rPr>
        <w:t>Ярцевский</w:t>
      </w:r>
      <w:proofErr w:type="spellEnd"/>
      <w:r>
        <w:rPr>
          <w:spacing w:val="-5"/>
          <w:sz w:val="28"/>
          <w:szCs w:val="28"/>
        </w:rPr>
        <w:t xml:space="preserve"> муниципальный округ</w:t>
      </w:r>
      <w:r w:rsidR="00B734B9">
        <w:rPr>
          <w:spacing w:val="-5"/>
          <w:sz w:val="28"/>
          <w:szCs w:val="28"/>
        </w:rPr>
        <w:t>»</w:t>
      </w: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Смоленской области                       </w:t>
      </w:r>
      <w:r w:rsidR="00EC33B7">
        <w:rPr>
          <w:spacing w:val="-5"/>
          <w:sz w:val="28"/>
          <w:szCs w:val="28"/>
        </w:rPr>
        <w:t xml:space="preserve">                   </w:t>
      </w:r>
      <w:r w:rsidR="009A58DD">
        <w:rPr>
          <w:spacing w:val="-5"/>
          <w:sz w:val="28"/>
          <w:szCs w:val="28"/>
        </w:rPr>
        <w:t xml:space="preserve">                              </w:t>
      </w:r>
      <w:r w:rsidR="003865A0">
        <w:rPr>
          <w:spacing w:val="-5"/>
          <w:sz w:val="28"/>
          <w:szCs w:val="28"/>
        </w:rPr>
        <w:t xml:space="preserve"> </w:t>
      </w:r>
      <w:r w:rsidR="009A58DD">
        <w:rPr>
          <w:spacing w:val="-5"/>
          <w:sz w:val="28"/>
          <w:szCs w:val="28"/>
        </w:rPr>
        <w:t xml:space="preserve">  </w:t>
      </w:r>
      <w:r w:rsidR="00EC33B7">
        <w:rPr>
          <w:spacing w:val="-5"/>
          <w:sz w:val="28"/>
          <w:szCs w:val="28"/>
        </w:rPr>
        <w:t xml:space="preserve">   Р.Н. Захаров </w:t>
      </w:r>
    </w:p>
    <w:p w:rsidR="00B734B9" w:rsidRDefault="009A58DD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 </w:t>
      </w: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022B3C" w:rsidRDefault="00022B3C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022B3C" w:rsidRDefault="00022B3C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Pr="00A6760B" w:rsidRDefault="00BC2EBE" w:rsidP="00BC2EBE">
      <w:pPr>
        <w:shd w:val="clear" w:color="auto" w:fill="FFFFFF"/>
        <w:spacing w:after="0" w:line="240" w:lineRule="auto"/>
        <w:ind w:left="4820"/>
        <w:jc w:val="center"/>
        <w:rPr>
          <w:rFonts w:ascii="Times New Roman" w:hAnsi="Times New Roman"/>
          <w:bCs/>
          <w:iCs/>
          <w:color w:val="000000"/>
          <w:spacing w:val="-4"/>
          <w:sz w:val="24"/>
          <w:szCs w:val="24"/>
          <w:lang w:eastAsia="en-US"/>
        </w:rPr>
      </w:pPr>
      <w:r>
        <w:rPr>
          <w:rFonts w:ascii="Times New Roman" w:hAnsi="Times New Roman"/>
          <w:bCs/>
          <w:iCs/>
          <w:color w:val="000000"/>
          <w:spacing w:val="-4"/>
          <w:sz w:val="24"/>
          <w:szCs w:val="24"/>
          <w:lang w:eastAsia="en-US"/>
        </w:rPr>
        <w:t xml:space="preserve">                                                                                                           </w:t>
      </w:r>
    </w:p>
    <w:p w:rsidR="00BC2EBE" w:rsidRDefault="00BC2EBE" w:rsidP="00BC2EBE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/>
          <w:iCs/>
          <w:color w:val="000000"/>
          <w:spacing w:val="-4"/>
          <w:sz w:val="26"/>
          <w:szCs w:val="24"/>
          <w:lang w:eastAsia="en-US"/>
        </w:rPr>
      </w:pPr>
      <w:r>
        <w:rPr>
          <w:rFonts w:ascii="Times New Roman" w:hAnsi="Times New Roman"/>
          <w:iCs/>
          <w:color w:val="000000"/>
          <w:spacing w:val="-4"/>
          <w:sz w:val="26"/>
          <w:szCs w:val="24"/>
          <w:lang w:eastAsia="en-US"/>
        </w:rPr>
        <w:t>УТВЕРЖДЕНО</w:t>
      </w:r>
    </w:p>
    <w:p w:rsidR="00BC2EBE" w:rsidRPr="00BC2EBE" w:rsidRDefault="00BC2EBE" w:rsidP="00BC2EBE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</w:pPr>
      <w:r w:rsidRPr="00BC2EBE"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>постановлением Администрации муниципального образования «</w:t>
      </w:r>
      <w:proofErr w:type="spellStart"/>
      <w:r w:rsidRPr="00BC2EBE"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>Ярцевский</w:t>
      </w:r>
      <w:proofErr w:type="spellEnd"/>
      <w:r w:rsidRPr="00BC2EBE"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 xml:space="preserve"> муниципальный округ» Смоленской области  </w:t>
      </w:r>
      <w:proofErr w:type="gramStart"/>
      <w:r w:rsidRPr="00BC2EBE"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>от</w:t>
      </w:r>
      <w:proofErr w:type="gramEnd"/>
      <w:r w:rsidRPr="00BC2EBE"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 xml:space="preserve"> _________ №______</w:t>
      </w:r>
      <w:r w:rsidR="003865A0"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>________</w:t>
      </w:r>
    </w:p>
    <w:p w:rsidR="00BC2EBE" w:rsidRDefault="00BC2EBE" w:rsidP="00BC2EBE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</w:pPr>
    </w:p>
    <w:p w:rsidR="00BC2EBE" w:rsidRPr="00BC2EBE" w:rsidRDefault="00BC2EBE" w:rsidP="00BC2EBE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</w:pPr>
    </w:p>
    <w:p w:rsidR="00BC2EBE" w:rsidRPr="00BC2EBE" w:rsidRDefault="00BC2EBE" w:rsidP="00BC2EBE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iCs/>
          <w:color w:val="000000"/>
          <w:spacing w:val="-4"/>
          <w:sz w:val="26"/>
          <w:szCs w:val="24"/>
          <w:lang w:eastAsia="en-US"/>
        </w:rPr>
      </w:pPr>
    </w:p>
    <w:p w:rsidR="00A6760B" w:rsidRPr="00A6760B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 w:rsidRPr="00A6760B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ПОЛОЖЕНИЕ </w:t>
      </w:r>
    </w:p>
    <w:p w:rsidR="00021B6F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 w:rsidRPr="00A6760B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>о порядке создания, реорганизации и ликвидации муниципальных образовательных организаций</w:t>
      </w:r>
      <w:r w:rsidR="00021B6F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, </w:t>
      </w:r>
      <w:r w:rsidRPr="00A6760B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их филиалов </w:t>
      </w:r>
      <w:r w:rsidR="00021B6F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и </w:t>
      </w:r>
    </w:p>
    <w:p w:rsidR="00021B6F" w:rsidRDefault="00021B6F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мест осуществления образовательной деятельности </w:t>
      </w:r>
    </w:p>
    <w:p w:rsidR="00021B6F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 w:rsidRPr="00A6760B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>муниципальн</w:t>
      </w:r>
      <w:r w:rsidR="003865A0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>ого образования «</w:t>
      </w:r>
      <w:proofErr w:type="spellStart"/>
      <w:r w:rsidR="003865A0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>Ярцевский</w:t>
      </w:r>
      <w:proofErr w:type="spellEnd"/>
      <w:r w:rsidR="003865A0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 муниципальный округ</w:t>
      </w:r>
      <w:r w:rsidRPr="00A6760B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»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 w:rsidRPr="00A6760B"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Смоленской области 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         </w:t>
      </w:r>
      <w:proofErr w:type="gramStart"/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Настоящее положение разработано в соответствии с Конституцией Российской Федерации,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Федеральным законом от 08.05.2010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Федеральным законом от 29.12.2012 №273-ФЗ «Об образовании в Российской Федерации», </w:t>
      </w:r>
      <w:r w:rsidR="003865A0" w:rsidRPr="003865A0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</w:t>
      </w:r>
      <w:r w:rsidR="003865A0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</w:t>
      </w:r>
      <w:proofErr w:type="gramEnd"/>
      <w:r w:rsidR="003865A0" w:rsidRPr="003865A0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gramStart"/>
      <w:r w:rsidR="003865A0" w:rsidRPr="003865A0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Администрации Смоленской области от 31.12.2013 №1183</w:t>
      </w:r>
      <w:r w:rsidR="003865A0" w:rsidRPr="003865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(в редакции от 18.03.2025) </w:t>
      </w:r>
      <w:r w:rsidR="003865A0" w:rsidRPr="003865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3865A0" w:rsidRPr="003865A0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«Об утверждении Порядка проведения оценки последствий принятия решения о реорганизации или ликвидации областной государственной и муниципальной образовательной организации, включая критерии этой оценки (по типам данных образовательных организаций), и Порядка создания комиссии по оценке последствий принятия решения о реорганизации или ликвидации областной государственной и муниципальной образовательной организации и подготовки ею заключений</w:t>
      </w:r>
      <w:proofErr w:type="gramEnd"/>
      <w:r w:rsidR="003865A0" w:rsidRPr="003865A0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, Уставом муниципальн</w:t>
      </w:r>
      <w:r w:rsidR="003865A0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ого образования «</w:t>
      </w:r>
      <w:proofErr w:type="spellStart"/>
      <w:r w:rsidR="003865A0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3865A0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» Смоленской области и устанавливает единый порядок создания, реорганизации и ликвидации  муниципальных образовательных организаций и их филиалов  на территории муниципальн</w:t>
      </w:r>
      <w:r w:rsidR="003865A0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ого образования «</w:t>
      </w:r>
      <w:proofErr w:type="spellStart"/>
      <w:r w:rsidR="003865A0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3865A0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» Смоленской области.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</w:p>
    <w:p w:rsidR="00A6760B" w:rsidRPr="00EE57B2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pacing w:val="-4"/>
          <w:sz w:val="28"/>
          <w:szCs w:val="28"/>
          <w:lang w:eastAsia="en-US"/>
        </w:rPr>
      </w:pPr>
      <w:r w:rsidRPr="00EE57B2">
        <w:rPr>
          <w:rFonts w:ascii="Times New Roman" w:hAnsi="Times New Roman" w:cs="Times New Roman"/>
          <w:b/>
          <w:iCs/>
          <w:color w:val="000000"/>
          <w:spacing w:val="-4"/>
          <w:sz w:val="28"/>
          <w:szCs w:val="28"/>
          <w:lang w:eastAsia="en-US"/>
        </w:rPr>
        <w:t>1.    Общие положения.</w:t>
      </w:r>
    </w:p>
    <w:p w:rsidR="00A6760B" w:rsidRPr="00EE57B2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pacing w:val="-4"/>
          <w:sz w:val="28"/>
          <w:szCs w:val="28"/>
          <w:lang w:eastAsia="en-US"/>
        </w:rPr>
      </w:pPr>
    </w:p>
    <w:p w:rsidR="00A6760B" w:rsidRPr="00A6760B" w:rsidRDefault="00A6760B" w:rsidP="00A6760B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Образовательной организацией является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1.2. Муниципальной образовательной организацией (учреждением) – (далее – образовательная организация) - </w:t>
      </w:r>
      <w:r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является образовательная организация, </w:t>
      </w:r>
      <w:r w:rsidR="001E3B28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lastRenderedPageBreak/>
        <w:t>у</w:t>
      </w:r>
      <w:r w:rsidR="002014FF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чредителем которой является</w:t>
      </w:r>
      <w:r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муниципальн</w:t>
      </w:r>
      <w:r w:rsidR="002014FF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ое</w:t>
      </w:r>
      <w:r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</w:t>
      </w:r>
      <w:r w:rsidR="00396DA2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бразование «</w:t>
      </w:r>
      <w:proofErr w:type="spellStart"/>
      <w:r w:rsidR="00396DA2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396DA2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» Смоленской области</w:t>
      </w:r>
      <w:r w:rsidR="001E3B28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. Функции и полномочия учредителя исполняет Администрация муниципальное образование «</w:t>
      </w:r>
      <w:proofErr w:type="spellStart"/>
      <w:r w:rsidR="001E3B28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1E3B28"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округ» Смоленской области </w:t>
      </w:r>
      <w:r w:rsidRP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(далее - учредитель).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1.3. Образовательная организация  является юридическим лицом.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1.4.  К образовательным организациям  относятся  организации следующих типов: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- дошкольные образовательные организации;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-  общеобразовательные организации;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-  организации  дополнительного образования.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1.5. </w:t>
      </w:r>
      <w:proofErr w:type="gramStart"/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Образовательная организация может 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обучающихся (филиалы, </w:t>
      </w:r>
      <w:r w:rsid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места осуществления образовательной деятельности,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отделения, методические и учебно-методические подразделения, танцевальные и вокальные студии, интернаты, социально-педагогические службы, и иные предусмотренные локальными нормативными актами образовательной организации структурные подразделения).</w:t>
      </w:r>
      <w:proofErr w:type="gramEnd"/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Структурные подразделения образовательной организации, в том числе филиалы, не являются юридическими лицами и действуют на основании устава образовательной организации и положения о соответствующем структурном подразделении, утвержденного в порядке, установленном уставом образовательной организации.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1.6.  Филиал</w:t>
      </w:r>
      <w:r w:rsid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, место осуществления образовательной деятельности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образовательной организации созда</w:t>
      </w:r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ю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тся и ликвидиру</w:t>
      </w:r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ю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тся в порядке, установленном гражданским законодательством.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1.7. Имущество образовательной организации</w:t>
      </w:r>
      <w:r w:rsid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,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ее филиала</w:t>
      </w:r>
      <w:r w:rsid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, места осуществления образовательной деятельности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явля</w:t>
      </w:r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ю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тся  муниципальной собственностью и переда</w:t>
      </w:r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ю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тся образовательной организации на праве оперативного управления.</w:t>
      </w:r>
    </w:p>
    <w:p w:rsid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1.8. Решение о создании, реорганизации или ликвида</w:t>
      </w:r>
      <w:r w:rsid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ции образовательной организации, места осуществления</w:t>
      </w:r>
      <w:r w:rsidR="00021B6F"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образовательной деятельности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на территории муниципальн</w:t>
      </w:r>
      <w:r w:rsidR="00396DA2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ого образования «</w:t>
      </w:r>
      <w:proofErr w:type="spellStart"/>
      <w:r w:rsidR="00396DA2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396DA2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» Смоленской области принимает </w:t>
      </w:r>
      <w:r w:rsidR="002014F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Администрация </w:t>
      </w:r>
      <w:r w:rsidR="002014FF"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муниципальн</w:t>
      </w:r>
      <w:r w:rsidR="002014F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ого образования «</w:t>
      </w:r>
      <w:proofErr w:type="spellStart"/>
      <w:r w:rsidR="002014F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2014F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="002014FF"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» Смоленской области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.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</w:p>
    <w:p w:rsidR="00A6760B" w:rsidRPr="00EE57B2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</w:pPr>
      <w:r w:rsidRPr="00EE57B2"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  <w:t>2.  Создание муниципальных образовательных организаций</w:t>
      </w:r>
      <w:r w:rsidR="00021B6F"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  <w:t xml:space="preserve">, </w:t>
      </w:r>
      <w:r w:rsidRPr="00EE57B2"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  <w:t xml:space="preserve"> филиалов</w:t>
      </w:r>
      <w:r w:rsidR="00021B6F"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  <w:t>, мест осуществления образовательной деятельности</w:t>
      </w:r>
      <w:r w:rsidRPr="00EE57B2"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  <w:t>.</w:t>
      </w:r>
    </w:p>
    <w:p w:rsid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 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2.1. Образовательная организация создается в форме, установленной гражданским законодательством для некоммерческих организаций,  и регистрируется в соответствии с законодательством Российской Федерации. Организация  создается в целях реализации права граждан на образование, гарантии общедоступности образования.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2.2.  Проект постановления Администрации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муниципальн</w:t>
      </w:r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ого образования «</w:t>
      </w:r>
      <w:proofErr w:type="spellStart"/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Смоленской области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(далее Администрация)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lastRenderedPageBreak/>
        <w:t>о  создании организации и (или) ф</w:t>
      </w:r>
      <w:r w:rsidR="000E6D7A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илиала</w:t>
      </w:r>
      <w:r w:rsid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 места осуществления образовательной деятельности</w:t>
      </w:r>
      <w:r w:rsidR="000E6D7A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разрабатывается управлением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по образованию и молодежной политике Администрации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</w:t>
      </w:r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ого образования «</w:t>
      </w:r>
      <w:proofErr w:type="spellStart"/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» С</w:t>
      </w:r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моленской области (далее </w:t>
      </w:r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у</w:t>
      </w:r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правление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)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 в ведомстве которого находится данная организация.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2.3. Одновременно с проектом постановления Главе  </w:t>
      </w:r>
      <w:r w:rsid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муниципального образования </w:t>
      </w:r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«</w:t>
      </w:r>
      <w:proofErr w:type="spellStart"/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="001E3B28"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» С</w:t>
      </w:r>
      <w:r w:rsidR="001E3B28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моленской области </w:t>
      </w:r>
      <w:r w:rsidR="00B27D6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направляется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пояснительная записка, которая должна содержать обоснование целесообразности создания организации</w:t>
      </w:r>
      <w:r w:rsidR="00B27D6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(филиала</w:t>
      </w:r>
      <w:r w:rsid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 места осуществления образовательной деятельности</w:t>
      </w:r>
      <w:proofErr w:type="gramStart"/>
      <w:r w:rsid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="00B27D6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)</w:t>
      </w:r>
      <w:proofErr w:type="gramEnd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.</w:t>
      </w:r>
    </w:p>
    <w:p w:rsidR="00A6760B" w:rsidRPr="00021B6F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2.4. Проект постановления Администрации о создании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 </w:t>
      </w:r>
      <w:r w:rsidR="00B27D6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(филиала</w:t>
      </w:r>
      <w:r w:rsid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</w:t>
      </w:r>
      <w:r w:rsidR="00021B6F"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места осуществления образовательной деятельности</w:t>
      </w:r>
      <w:r w:rsidR="00B27D6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)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подлежит согласованию, правовой и </w:t>
      </w:r>
      <w:proofErr w:type="spellStart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антикоррупционной</w:t>
      </w:r>
      <w:proofErr w:type="spellEnd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экспертизе в порядке и сроки, предусмотренные </w:t>
      </w:r>
      <w:r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Регламентом Администрации</w:t>
      </w:r>
      <w:r w:rsidRP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муниципального образования «</w:t>
      </w:r>
      <w:proofErr w:type="spellStart"/>
      <w:r w:rsidRP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P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="00021B6F" w:rsidRP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муниципальный округ</w:t>
      </w:r>
      <w:r w:rsidRPr="00021B6F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» Смоленской области</w:t>
      </w:r>
      <w:r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, утвержденным постановлением  от </w:t>
      </w:r>
      <w:r w:rsidR="00021B6F"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22</w:t>
      </w:r>
      <w:r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.</w:t>
      </w:r>
      <w:r w:rsidR="00021B6F"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01</w:t>
      </w:r>
      <w:r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.20</w:t>
      </w:r>
      <w:r w:rsidR="00021B6F"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25</w:t>
      </w:r>
      <w:r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№ </w:t>
      </w:r>
      <w:r w:rsidR="00021B6F"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66</w:t>
      </w:r>
      <w:r w:rsidRP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(далее – регламент Администрации).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2.5. Постановление Администрации  о создании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</w:t>
      </w:r>
      <w:r w:rsidR="00B27D6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(филиала</w:t>
      </w:r>
      <w:r w:rsidR="00021B6F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 места осуществления образовательной деятельности</w:t>
      </w:r>
      <w:r w:rsidR="00B27D6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)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 должно содержать: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а) наименование создаваемой организации  с указанием ее типа;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б) перечень мероприятий по созданию организации (в случае необходимости с указанием сроков их проведения).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2.6. Постановлением Администрации о создании организации  также утверждается Устав создаваемой образовательной организации.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2.7. Образовательная организация должна быть зарегистрирована в органе, осуществляющем государственную регистрацию юридических лиц.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2.8. После регистрации руководитель зарегистрированной образовательной организации представляет в Администрацию копию зарегистрированного Устава и копию свидетельства о государственной регистрации юридического лица.</w:t>
      </w:r>
    </w:p>
    <w:p w:rsid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2.9. </w:t>
      </w:r>
      <w:proofErr w:type="gramStart"/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Право ведения</w:t>
      </w:r>
      <w:proofErr w:type="gramEnd"/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образовательной деятельности возникает у образовательной организации с момента выдачи </w:t>
      </w:r>
      <w:r w:rsidR="0093716D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ей  соответствующей  лицензии.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</w:p>
    <w:p w:rsidR="00A6760B" w:rsidRPr="00EE57B2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</w:pPr>
      <w:r w:rsidRPr="00EE57B2"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  <w:t>3.   Реорганизация муниципальных образовательных организаций.</w:t>
      </w:r>
    </w:p>
    <w:p w:rsid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3.1. Реорганизация муниципальной образовательной организации может быть осуществлена в форме его слияния, присоединения, разделения</w:t>
      </w:r>
      <w:r w:rsidR="001A544E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,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выделения</w:t>
      </w:r>
      <w:r w:rsidR="001A544E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и преобразования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. С инициативой о реорганизации организации выступает учредитель и</w:t>
      </w:r>
      <w:r w:rsidR="000E6D7A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у</w:t>
      </w:r>
      <w:r w:rsidR="000E6D7A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правление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 в ведомстве которого находится данная образовательная организация.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3.2. </w:t>
      </w:r>
      <w:proofErr w:type="gramStart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Реорганизация образовательной организации осуществляется в порядке, предусмотренном  Гражданским кодексом Российской Федерации, Порядком проведения оценки последствий принятия решения о реорганизации или ликвидации </w:t>
      </w:r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областной государственной и муниципальной образовательной организации, включая критерии этой оценки (по типам данных образовательных организаций) и Порядком создания комиссии по оценке </w:t>
      </w:r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lastRenderedPageBreak/>
        <w:t xml:space="preserve">последствий принятия решения о реорганизации или ликвидации областной государственной и муниципальной образовательной организации, утвержденными </w:t>
      </w:r>
      <w:r w:rsidR="001A544E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п</w:t>
      </w:r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остановлением Администрации Смоленской области</w:t>
      </w:r>
      <w:proofErr w:type="gramEnd"/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от 31.12.2013 № 1183</w:t>
      </w:r>
      <w:r w:rsidR="001A544E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(в редакции постановления от 18.03.2025 №166) </w:t>
      </w:r>
      <w:r w:rsid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.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3.3. Реорганизация образовательной организации осуществляется с обязательным обеспечением прав на продолже</w:t>
      </w:r>
      <w:r w:rsidR="000E6D7A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ние образования в реорганизуемой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или другой образовательной организации обучающихся и нуждающихся в социальной поддержке граждан.</w:t>
      </w:r>
    </w:p>
    <w:p w:rsidR="00A6760B" w:rsidRPr="00A6760B" w:rsidRDefault="00656271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          </w:t>
      </w:r>
      <w:r w:rsidR="00A6760B"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Учредитель оказывает содействие в их переводе в иную  образовательную организацию или продолжении обучения в реорганизуемой образовательной организации.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3.4. Для принятия решения о реорганизации образовательной организации и подготовки проекта постановления </w:t>
      </w:r>
      <w:r w:rsidR="001E3B28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у</w:t>
      </w:r>
      <w:r w:rsidR="0023798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правление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готовит следующий пакет документов для представления учредителем в  комиссию по оценке последствий принятия решения </w:t>
      </w:r>
      <w:r w:rsidR="0023798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о реорганизации или ликвидации </w:t>
      </w:r>
      <w:r w:rsidR="00656271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м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униципальной образовательной организации  и подготовки ею заключений: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  предложение о реорганизации образовательной организации;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proofErr w:type="gramStart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 пояснительную записку, содержащую обоснование целесообразности реорганизации образовательной организации, подготовленную с учетом анализа демографической ситуации, описывающую механизмы предоставления гарантированной возможности получения обучающимися качественного образования в соответствии с федеральными государственными стандартами и потребностями населения; механизмы организации транспортного сопровождения и (или) проживания обучающихся в образовательных организациях с круглосуточным пребыванием;</w:t>
      </w:r>
      <w:proofErr w:type="gramEnd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механизмы минимизации возможных социальных рисков в отношении работников реорганизуемой образовательной организации и соблюдения эффективного баланса финансовых и трудовых издержек при реализации процесса реорганизации образовательной организации и получении планируемого результата;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 финансово-экономическое обоснование предлагаемых изменений с указанием размера ассигнований на финансирование мероприятий по реорганизации организации, а также сведения о состоянии материально-технической базы организации, в том числе об имуществе, закрепляемом  (закрепленном) за организацией на праве оперативного управления;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-рекомендации коллегиального органа управления (для  бюджетных и казенных образовательных организаций);</w:t>
      </w:r>
    </w:p>
    <w:p w:rsid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-данные о проведении опроса жителей по вопросу реорганизации муниципальной</w:t>
      </w:r>
      <w:r w:rsid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образовательной организации </w:t>
      </w:r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(при </w:t>
      </w:r>
      <w:r w:rsidR="00EE57B2"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реорганизации муниципальной </w:t>
      </w:r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образовательной организации, ра</w:t>
      </w:r>
      <w:r w:rsidR="00237989"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сположенной в сельской местности</w:t>
      </w:r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).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3.5. Реорганизация образовательной организации допускается на основании положительного заключения Комиссии по оценке последствий такого решения.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3.6. Принятие решения о реорганизации образовательной организации, ра</w:t>
      </w:r>
      <w:r w:rsidR="00237989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сположенной в сельской местности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 не допускается без учета мнения жит</w:t>
      </w:r>
      <w:r w:rsidR="00161AB1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елей. </w:t>
      </w:r>
      <w:r w:rsidR="00C65FF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Мнение жителей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может быть получено на  собрании граждан.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3.7. При реорганизации образовательной организации в форме присоединения к ней другой организации, осуществляющей образовательную деятельность, </w:t>
      </w:r>
      <w:r w:rsidR="001A544E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lastRenderedPageBreak/>
        <w:t xml:space="preserve">внесение изменений в реестр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лицензи</w:t>
      </w:r>
      <w:r w:rsidR="001A544E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осуществляется на основании лицензий таких организаций.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3.8. При реорганизации образовательных организаций в форме их слияния  переоформление лицензии осуществляется  при наличии лиценз</w:t>
      </w:r>
      <w:proofErr w:type="gramStart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ии у о</w:t>
      </w:r>
      <w:proofErr w:type="gramEnd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дной реорганизованной образовательной организации или лицензий у нескольких реорганизованных образовательных организаций.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3.9.   Для государственной регистрации,  вновь созданная в процессе реорганизации образовательная организация  или реорганизованная образовательная организация направляет в  регистрирующий орган следующие документы: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-    постановление Администрации  о реорганизации;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- разделительный баланс или передаточный акт, утвержденный Администрацией;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-   утвержденный Устав вновь созданной в результате реорганизации или реорганизуемой образовательной организации;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- сведения об  уведомлении  кредиторов о реорганизации образовательной организации.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3.10. После государственной </w:t>
      </w:r>
      <w:proofErr w:type="gramStart"/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регистрации</w:t>
      </w:r>
      <w:proofErr w:type="gramEnd"/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вновь созданная  в процессе реорганизации образовательная организация предоставляет Администрации копию зарегистрированного Устава и свидетельство о государственной регистрации юридического лица. Реорганизованная образовательная организация  после регистрации представляет копию изменений, внесенных в Устав или Устав в новой редакции с отметкой о регистрации, копию свидетельства  о регистрации.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3.11. Образовательная организация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считается реорганизованной, за исключением случаев реорганизации в форме присоединения, с момента государственной регистрации вновь возникшей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При реорганизации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 в форме присоединения к ней другой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организации.</w:t>
      </w:r>
    </w:p>
    <w:p w:rsid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3.12. Принятие Администрацией решения о реорганизации муниципальной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 при сохранении объема муниципальных услуг (работ), подлежащих оказанию (выполнению) муниципальной организацией, не может являться основанием для сокращения объема бюджетных ассигнований на очередной финансовый год и плановый период.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</w:p>
    <w:p w:rsidR="00A6760B" w:rsidRPr="00EE57B2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</w:pPr>
      <w:r w:rsidRPr="00EE57B2">
        <w:rPr>
          <w:rFonts w:ascii="Times New Roman" w:hAnsi="Times New Roman" w:cs="Times New Roman"/>
          <w:b/>
          <w:bCs/>
          <w:iCs/>
          <w:color w:val="000000"/>
          <w:spacing w:val="-4"/>
          <w:sz w:val="28"/>
          <w:szCs w:val="28"/>
          <w:lang w:eastAsia="en-US"/>
        </w:rPr>
        <w:t>4.   Ликвидация муниципальных образовательных организаций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4.1. О</w:t>
      </w:r>
      <w:r w:rsidR="00F53176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бразовательная организация может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быть ликвидирована по решению ее </w:t>
      </w:r>
      <w:r w:rsidR="00161AB1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у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чредителя или по решению суда, в случае осуществления деятельности без соответствующей лицензии, либо деятельности, запрещенной законом, либо деятельности, не соответствующей ее уставным целям.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4.2. Ликвидация образовательной организации осуществляется после окончания учебного года с обязательным обеспечением прав обучающихся на продолжение образования в других образовательных организациях.</w:t>
      </w:r>
    </w:p>
    <w:p w:rsidR="00A6760B" w:rsidRPr="0093716D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lastRenderedPageBreak/>
        <w:t xml:space="preserve">4.3. Принятие решения о ликвидации образовательной организации, расположенной в </w:t>
      </w:r>
      <w:r w:rsidRPr="0093716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сельско</w:t>
      </w:r>
      <w:r w:rsidR="00EE57B2" w:rsidRPr="0093716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м населенном пункте</w:t>
      </w:r>
      <w:r w:rsidRPr="0093716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, не допускается без учета мнения жителей</w:t>
      </w:r>
      <w:r w:rsidR="00161AB1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. </w:t>
      </w:r>
      <w:r w:rsidR="00EE57B2" w:rsidRPr="0093716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Pr="0093716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Мнение жителей может быть получено на  собрании  граждан.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4.4. </w:t>
      </w:r>
      <w:proofErr w:type="gramStart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Для принятия решения о ликвидации образовательной организации в соответствии с </w:t>
      </w:r>
      <w:r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Порядком проведения оценки последствий принятия решения о реорганизации или ликвидации областной государственной и муниципальной образовательной организации, включая критерии этой оценки (по типам данных образовательных организаций) и Порядком создания комиссии по оценке последствий принятия решения о реорганизации или ликвидации областной государственной и муниципальной образовательной организации, утвержденными Постановлением Администрации Смоленской облас</w:t>
      </w:r>
      <w:r w:rsidR="00F53176"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ти от</w:t>
      </w:r>
      <w:proofErr w:type="gramEnd"/>
      <w:r w:rsidR="00F53176" w:rsidRP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31.12.2013 № 1183</w:t>
      </w:r>
      <w:r w:rsidR="00F53176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, </w:t>
      </w:r>
      <w:r w:rsidR="00EE57B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у</w:t>
      </w:r>
      <w:r w:rsidR="00F53176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правление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готовит следующий пакет документов для представления учредителем в Комиссию по оценке последствий принятия решения о ликвидации  муниципальной образовательной организации и подготовки ею заключений: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  предложение о ликвидации образовательной организации;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proofErr w:type="gramStart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 пояснительную записку, содержащую обоснование целесообразности ликвидации муниципальной образовательной организации, подготовленную с учетом анализа демографической ситуации, описывающую механизмы предоставления гарантированной возможности получения обучающимися качественного образования в соответствии с федеральными государственными стандартами и потребностями населения; механизмы организации транспортного сопровождения и (или) проживания обучающихся в образовательных организациях с круглосуточным пребыванием;</w:t>
      </w:r>
      <w:proofErr w:type="gramEnd"/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механизмы минимизации возможных социальных рисков в отношении работников ликвидируемой образовательной организации и соблюдения эффективного баланса финансовых и трудовых издержек при реализации процесса ликвидации образовательной организации и получении планируемого результата;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 финансово-экономическое обоснование предлагаемых изменений с указанием размера ассигнований на финансирование мероприятий по ликвидации образовательной организации, а также сведения о состоянии материально-технической базы образовательной организации, в том числе об имуществе, закрепляемом  (закрепленном) за образовательной организацией на праве оперативного управления;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-рекомендации коллегиального органа управления (для  бюджетных и казенных организаций);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-данные о проведении опроса жителей</w:t>
      </w:r>
      <w:r w:rsidR="00022B3C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 данного населенного пункта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по вопросу ликвидации муниципальной образовательной организации (при ликвидации муниципальной образовательной организации, ра</w:t>
      </w:r>
      <w:r w:rsidR="00F53176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сположенной в сельской местности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).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4.5. Решение о ликвидации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 принимается Администрацией в  форме постановления на основании положительного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заключения Комиссии  по оценке последствий принятия решения о ликвидации  муниципальной 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организации и подготовки ею заключений для обеспечения образования, воспитания и развития детей  на территории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lastRenderedPageBreak/>
        <w:t>муниципальн</w:t>
      </w:r>
      <w:r w:rsidR="00F53176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ого образования «</w:t>
      </w:r>
      <w:proofErr w:type="spellStart"/>
      <w:r w:rsidR="00F53176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Ярцевский</w:t>
      </w:r>
      <w:proofErr w:type="spellEnd"/>
      <w:r w:rsidR="00F53176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муниципальный округ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» Смоленской области.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4.6. Проект постановления разрабатывается</w:t>
      </w:r>
      <w:r w:rsidR="00F53176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</w:t>
      </w:r>
      <w:r w:rsidR="007900D2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у</w:t>
      </w:r>
      <w:r w:rsidR="00F53176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>правлением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, в ведомстве которого находится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образовательная 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организация, планируемая  к ликвидации. 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022B3C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4.7. </w:t>
      </w:r>
      <w:r w:rsidRPr="00022B3C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Учредитель образовательной организации назначает ликвидационную комиссию и устанавливает порядок и сроки ликвидации образовательной организации в соответствии с Гражданским кодексом Российской Федерации.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4.8. С момента назначени</w:t>
      </w:r>
      <w:r w:rsidR="00F53176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я ликвидационной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комиссии к ней переходят полномочия по управлению делами образовательной организации. Ликвидационная комиссия от имени ликвидируемого юридического лица выступает в суде, помещает  в  органах  печати публикацию о его ликвидации и о порядке и сроке заявления требований его кредиторам,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 осуществляет иные предусмотренные Гражданским кодексом Российской Федерации и другими законодательными актами Российской Федерации мероприятия по ликвидации </w:t>
      </w: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образовательной</w:t>
      </w:r>
      <w:r w:rsidRPr="00A6760B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  <w:t xml:space="preserve"> организации.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4.9. Ликвидация образовательной организации считается завершенной, а образовательная организация - прекратившей существование после внесения об этом записи в единый государственный реестр юридических лиц.</w:t>
      </w:r>
    </w:p>
    <w:p w:rsidR="00A6760B" w:rsidRPr="00A6760B" w:rsidRDefault="00A6760B" w:rsidP="00A676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 xml:space="preserve"> 4.10. Требования кредиторов ликвидируемой образовательной организации (за исключением казенной организации) удовлетворяются за счет имущества, на которое в соответствии с законодательством Российской Федерации может быть обращено взыскание.</w:t>
      </w:r>
    </w:p>
    <w:p w:rsidR="00045E6E" w:rsidRDefault="00A6760B" w:rsidP="00022B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760B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eastAsia="en-US"/>
        </w:rPr>
        <w:t>Недвижимое и движимое имущество образовательной организации, оставшееся после удовлетворения требований кредиторов, а также недвижимое имущество, на которое в соответствии с законодательством Российской Федерации не может быть обращено взыскание по обязательствам ликвидируемой образовательной организации, передается ликвидационной комиссией структурному подразделению Администрации, осуществляющему функции по управлению муниципальным  имуществом.</w:t>
      </w:r>
    </w:p>
    <w:sectPr w:rsidR="00045E6E" w:rsidSect="005366D4"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FB5" w:rsidRDefault="00626FB5" w:rsidP="00990455">
      <w:pPr>
        <w:spacing w:after="0" w:line="240" w:lineRule="auto"/>
      </w:pPr>
      <w:r>
        <w:separator/>
      </w:r>
    </w:p>
  </w:endnote>
  <w:endnote w:type="continuationSeparator" w:id="0">
    <w:p w:rsidR="00626FB5" w:rsidRDefault="00626FB5" w:rsidP="0099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FB5" w:rsidRDefault="00626FB5" w:rsidP="00990455">
      <w:pPr>
        <w:spacing w:after="0" w:line="240" w:lineRule="auto"/>
      </w:pPr>
      <w:r>
        <w:separator/>
      </w:r>
    </w:p>
  </w:footnote>
  <w:footnote w:type="continuationSeparator" w:id="0">
    <w:p w:rsidR="00626FB5" w:rsidRDefault="00626FB5" w:rsidP="00990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76A31"/>
    <w:multiLevelType w:val="multilevel"/>
    <w:tmpl w:val="E242BAB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6666"/>
    <w:rsid w:val="00000D98"/>
    <w:rsid w:val="00021B6F"/>
    <w:rsid w:val="00022B3C"/>
    <w:rsid w:val="00045E6E"/>
    <w:rsid w:val="00053258"/>
    <w:rsid w:val="000955C7"/>
    <w:rsid w:val="000C2DF3"/>
    <w:rsid w:val="000E6D7A"/>
    <w:rsid w:val="00161AB1"/>
    <w:rsid w:val="001A544E"/>
    <w:rsid w:val="001E3077"/>
    <w:rsid w:val="001E3B28"/>
    <w:rsid w:val="002014FF"/>
    <w:rsid w:val="00204E47"/>
    <w:rsid w:val="00205175"/>
    <w:rsid w:val="00230905"/>
    <w:rsid w:val="00237989"/>
    <w:rsid w:val="00237D8F"/>
    <w:rsid w:val="002431C4"/>
    <w:rsid w:val="002A02A7"/>
    <w:rsid w:val="002A7C0E"/>
    <w:rsid w:val="003249B9"/>
    <w:rsid w:val="00324EA6"/>
    <w:rsid w:val="003570E9"/>
    <w:rsid w:val="00365D99"/>
    <w:rsid w:val="003865A0"/>
    <w:rsid w:val="0038712C"/>
    <w:rsid w:val="00396DA2"/>
    <w:rsid w:val="003A3D59"/>
    <w:rsid w:val="004220B3"/>
    <w:rsid w:val="00430148"/>
    <w:rsid w:val="00516F7B"/>
    <w:rsid w:val="005366D4"/>
    <w:rsid w:val="005767C1"/>
    <w:rsid w:val="005C1E50"/>
    <w:rsid w:val="005C757B"/>
    <w:rsid w:val="005E0CAA"/>
    <w:rsid w:val="00620406"/>
    <w:rsid w:val="00626FB5"/>
    <w:rsid w:val="00635C08"/>
    <w:rsid w:val="00647BFB"/>
    <w:rsid w:val="00656271"/>
    <w:rsid w:val="0066057C"/>
    <w:rsid w:val="00683AAE"/>
    <w:rsid w:val="006C68D1"/>
    <w:rsid w:val="00707FD4"/>
    <w:rsid w:val="00730191"/>
    <w:rsid w:val="00736D3C"/>
    <w:rsid w:val="00781042"/>
    <w:rsid w:val="007900D2"/>
    <w:rsid w:val="00834D82"/>
    <w:rsid w:val="00851EB5"/>
    <w:rsid w:val="008522DD"/>
    <w:rsid w:val="00880086"/>
    <w:rsid w:val="00893187"/>
    <w:rsid w:val="008958EA"/>
    <w:rsid w:val="008B3837"/>
    <w:rsid w:val="008F7CE8"/>
    <w:rsid w:val="00917260"/>
    <w:rsid w:val="0091770B"/>
    <w:rsid w:val="00926666"/>
    <w:rsid w:val="0093716D"/>
    <w:rsid w:val="00960021"/>
    <w:rsid w:val="00990455"/>
    <w:rsid w:val="009961D1"/>
    <w:rsid w:val="009A58DD"/>
    <w:rsid w:val="009B2B7C"/>
    <w:rsid w:val="009D135F"/>
    <w:rsid w:val="00A44A06"/>
    <w:rsid w:val="00A6760B"/>
    <w:rsid w:val="00A6794D"/>
    <w:rsid w:val="00A814EC"/>
    <w:rsid w:val="00AA4F1D"/>
    <w:rsid w:val="00B101EB"/>
    <w:rsid w:val="00B13046"/>
    <w:rsid w:val="00B1665E"/>
    <w:rsid w:val="00B27D69"/>
    <w:rsid w:val="00B65F54"/>
    <w:rsid w:val="00B734B9"/>
    <w:rsid w:val="00BC2EBE"/>
    <w:rsid w:val="00BD51BA"/>
    <w:rsid w:val="00BD6B5F"/>
    <w:rsid w:val="00BE08A5"/>
    <w:rsid w:val="00C1438F"/>
    <w:rsid w:val="00C179F8"/>
    <w:rsid w:val="00C35B60"/>
    <w:rsid w:val="00C40A25"/>
    <w:rsid w:val="00C65FFD"/>
    <w:rsid w:val="00C82100"/>
    <w:rsid w:val="00CD65AF"/>
    <w:rsid w:val="00CE3A83"/>
    <w:rsid w:val="00D01276"/>
    <w:rsid w:val="00D03898"/>
    <w:rsid w:val="00D340A2"/>
    <w:rsid w:val="00D4195A"/>
    <w:rsid w:val="00D55546"/>
    <w:rsid w:val="00D63BA0"/>
    <w:rsid w:val="00DB393C"/>
    <w:rsid w:val="00DD4CCD"/>
    <w:rsid w:val="00DF44C8"/>
    <w:rsid w:val="00E05A63"/>
    <w:rsid w:val="00E3757B"/>
    <w:rsid w:val="00EB28EB"/>
    <w:rsid w:val="00EC33B7"/>
    <w:rsid w:val="00EE57B2"/>
    <w:rsid w:val="00EF1EB7"/>
    <w:rsid w:val="00F40C34"/>
    <w:rsid w:val="00F53176"/>
    <w:rsid w:val="00F65590"/>
    <w:rsid w:val="00FB3650"/>
    <w:rsid w:val="00FE4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26666"/>
    <w:rPr>
      <w:rFonts w:ascii="Times New Roman" w:hAnsi="Times New Roman" w:cs="Times New Roman" w:hint="default"/>
      <w:color w:val="0000FF"/>
      <w:u w:val="single"/>
    </w:rPr>
  </w:style>
  <w:style w:type="paragraph" w:styleId="a4">
    <w:name w:val="caption"/>
    <w:basedOn w:val="a"/>
    <w:semiHidden/>
    <w:unhideWhenUsed/>
    <w:qFormat/>
    <w:rsid w:val="00926666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5">
    <w:name w:val="List"/>
    <w:basedOn w:val="a"/>
    <w:unhideWhenUsed/>
    <w:rsid w:val="00926666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Subtitle"/>
    <w:basedOn w:val="a"/>
    <w:link w:val="a7"/>
    <w:qFormat/>
    <w:rsid w:val="00926666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7">
    <w:name w:val="Подзаголовок Знак"/>
    <w:basedOn w:val="a0"/>
    <w:link w:val="a6"/>
    <w:rsid w:val="00926666"/>
    <w:rPr>
      <w:rFonts w:ascii="Arial" w:eastAsia="Times New Roman" w:hAnsi="Arial" w:cs="Times New Roman"/>
      <w:i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666"/>
    <w:rPr>
      <w:rFonts w:ascii="Tahoma" w:hAnsi="Tahoma" w:cs="Tahoma"/>
      <w:sz w:val="16"/>
      <w:szCs w:val="16"/>
    </w:rPr>
  </w:style>
  <w:style w:type="paragraph" w:customStyle="1" w:styleId="aa">
    <w:name w:val="Стиль"/>
    <w:rsid w:val="009266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17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17260"/>
  </w:style>
  <w:style w:type="paragraph" w:styleId="ad">
    <w:name w:val="No Spacing"/>
    <w:uiPriority w:val="1"/>
    <w:qFormat/>
    <w:rsid w:val="00DD4CCD"/>
    <w:pPr>
      <w:spacing w:after="0" w:line="240" w:lineRule="auto"/>
    </w:pPr>
  </w:style>
  <w:style w:type="character" w:styleId="ae">
    <w:name w:val="Strong"/>
    <w:basedOn w:val="a0"/>
    <w:uiPriority w:val="22"/>
    <w:qFormat/>
    <w:rsid w:val="003865A0"/>
    <w:rPr>
      <w:b/>
      <w:bCs/>
    </w:rPr>
  </w:style>
  <w:style w:type="table" w:styleId="af">
    <w:name w:val="Table Grid"/>
    <w:basedOn w:val="a1"/>
    <w:uiPriority w:val="59"/>
    <w:rsid w:val="00C82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rcevo.admin-smolen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3078</Words>
  <Characters>17548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</cp:lastModifiedBy>
  <cp:revision>7</cp:revision>
  <cp:lastPrinted>2026-02-02T11:15:00Z</cp:lastPrinted>
  <dcterms:created xsi:type="dcterms:W3CDTF">2025-06-10T14:57:00Z</dcterms:created>
  <dcterms:modified xsi:type="dcterms:W3CDTF">2026-02-10T06:36:00Z</dcterms:modified>
</cp:coreProperties>
</file>